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AC3FA" w14:textId="12A0FAE8" w:rsidR="00406EA2" w:rsidRDefault="00406EA2" w:rsidP="00406EA2">
      <w:pPr>
        <w:pStyle w:val="OZNPROJEKTUwskazaniedatylubwersjiprojektu"/>
      </w:pPr>
      <w:r>
        <w:t xml:space="preserve">(Dz. U. poz. </w:t>
      </w:r>
      <w:r w:rsidR="00DE3D93">
        <w:t>138</w:t>
      </w:r>
      <w:r>
        <w:t>)</w:t>
      </w:r>
    </w:p>
    <w:p w14:paraId="3918BF78" w14:textId="53745781" w:rsidR="00406EA2" w:rsidRDefault="00406EA2" w:rsidP="003A19B9">
      <w:pPr>
        <w:pStyle w:val="OZNPROJEKTUwskazaniedatylubwersjiprojektu"/>
      </w:pPr>
      <w:r>
        <w:t xml:space="preserve">(data ogłoszenia </w:t>
      </w:r>
      <w:r w:rsidR="00DE3D93">
        <w:t>24</w:t>
      </w:r>
      <w:bookmarkStart w:id="0" w:name="_GoBack"/>
      <w:bookmarkEnd w:id="0"/>
      <w:r>
        <w:t xml:space="preserve"> stycznia 2019 r.) </w:t>
      </w:r>
    </w:p>
    <w:p w14:paraId="79AE359F" w14:textId="661E65B2" w:rsidR="003A19B9" w:rsidRDefault="00406EA2" w:rsidP="003A19B9">
      <w:pPr>
        <w:pStyle w:val="OZNPROJEKTUwskazaniedatylubwersjiprojektu"/>
      </w:pPr>
      <w:r>
        <w:t xml:space="preserve">(data obowiązywania </w:t>
      </w:r>
      <w:r w:rsidR="00DE3D93">
        <w:t>1</w:t>
      </w:r>
      <w:r>
        <w:t xml:space="preserve"> lutego 2019 r.)</w:t>
      </w:r>
    </w:p>
    <w:p w14:paraId="2B4C1A10" w14:textId="77777777" w:rsidR="003A19B9" w:rsidRPr="00CA78CB" w:rsidRDefault="003A19B9" w:rsidP="003A19B9">
      <w:pPr>
        <w:pStyle w:val="OZNRODZAKTUtznustawalubrozporzdzenieiorganwydajcy"/>
      </w:pPr>
      <w:r w:rsidRPr="00CA78CB">
        <w:t>ROZPORZĄDZENIE</w:t>
      </w:r>
    </w:p>
    <w:p w14:paraId="2190A79D" w14:textId="77777777" w:rsidR="003A19B9" w:rsidRPr="003A19B9" w:rsidRDefault="003A19B9" w:rsidP="003A19B9">
      <w:pPr>
        <w:pStyle w:val="OZNRODZAKTUtznustawalubrozporzdzenieiorganwydajcy"/>
      </w:pPr>
      <w:r w:rsidRPr="003A19B9">
        <w:t>MINISTRA FINANSÓW</w:t>
      </w:r>
    </w:p>
    <w:p w14:paraId="457AF6AB" w14:textId="28615D26" w:rsidR="003A19B9" w:rsidRPr="003A19B9" w:rsidRDefault="003A19B9" w:rsidP="003A19B9">
      <w:pPr>
        <w:pStyle w:val="DATAAKTUdatauchwalenialubwydaniaaktu"/>
      </w:pPr>
      <w:r w:rsidRPr="003A19B9">
        <w:t xml:space="preserve">z dnia </w:t>
      </w:r>
      <w:r w:rsidR="00406EA2">
        <w:t xml:space="preserve">21 stycznia </w:t>
      </w:r>
      <w:r w:rsidRPr="003A19B9">
        <w:t>201</w:t>
      </w:r>
      <w:r w:rsidR="00DF2973">
        <w:t>9</w:t>
      </w:r>
      <w:r w:rsidRPr="003A19B9">
        <w:t> r.</w:t>
      </w:r>
    </w:p>
    <w:p w14:paraId="1955E6A6" w14:textId="77777777" w:rsidR="003A19B9" w:rsidRPr="003A19B9" w:rsidRDefault="003A19B9" w:rsidP="003A19B9">
      <w:pPr>
        <w:pStyle w:val="TYTUAKTUprzedmiotregulacjiustawylubrozporzdzenia"/>
      </w:pPr>
      <w:r w:rsidRPr="003A19B9">
        <w:t>zmieniające rozporządzenie w sprawie sprawozdawczości budżetowej</w:t>
      </w:r>
    </w:p>
    <w:p w14:paraId="0F7E30B2" w14:textId="77777777" w:rsidR="003A19B9" w:rsidRDefault="003A19B9" w:rsidP="00DD2B99">
      <w:pPr>
        <w:pStyle w:val="NIEARTTEKSTtekstnieartykuowanynppodstprawnarozplubpreambua"/>
      </w:pPr>
      <w:r w:rsidRPr="003A19B9">
        <w:t>Na podstawie art. 41 ust. 2 ustawy z dnia 27 sierpnia 2009 r. o finansach publicznych (Dz. U. z 201</w:t>
      </w:r>
      <w:r>
        <w:t>7</w:t>
      </w:r>
      <w:r w:rsidRPr="003A19B9">
        <w:t xml:space="preserve"> r. poz. </w:t>
      </w:r>
      <w:r>
        <w:t>2077</w:t>
      </w:r>
      <w:r w:rsidR="001B0DF9" w:rsidRPr="001B0DF9">
        <w:t xml:space="preserve">, z </w:t>
      </w:r>
      <w:proofErr w:type="spellStart"/>
      <w:r w:rsidR="001B0DF9" w:rsidRPr="001B0DF9">
        <w:t>późn</w:t>
      </w:r>
      <w:proofErr w:type="spellEnd"/>
      <w:r w:rsidR="001B0DF9" w:rsidRPr="001B0DF9">
        <w:t>. zm.</w:t>
      </w:r>
      <w:r w:rsidR="001B0DF9" w:rsidRPr="001B0DF9">
        <w:rPr>
          <w:rStyle w:val="Odwoanieprzypisudolnego"/>
        </w:rPr>
        <w:footnoteReference w:id="1"/>
      </w:r>
      <w:r w:rsidR="001B0DF9" w:rsidRPr="001B0DF9">
        <w:rPr>
          <w:rStyle w:val="IGindeksgrny"/>
        </w:rPr>
        <w:t>)</w:t>
      </w:r>
      <w:r w:rsidR="001B0DF9" w:rsidRPr="001B0DF9">
        <w:t xml:space="preserve">) </w:t>
      </w:r>
      <w:r w:rsidRPr="003A19B9">
        <w:t>zarządza się, co następuje:</w:t>
      </w:r>
    </w:p>
    <w:p w14:paraId="54414158" w14:textId="77777777" w:rsidR="00866C99" w:rsidRPr="0023141F" w:rsidRDefault="00866C99" w:rsidP="00866C99">
      <w:pPr>
        <w:pStyle w:val="ARTartustawynprozporzdzenia"/>
      </w:pPr>
      <w:r w:rsidRPr="0023141F">
        <w:rPr>
          <w:rStyle w:val="Ppogrubienie"/>
        </w:rPr>
        <w:t>§ 1.</w:t>
      </w:r>
      <w:r w:rsidRPr="0023141F">
        <w:t xml:space="preserve"> W rozporządzeniu Ministra </w:t>
      </w:r>
      <w:r>
        <w:t xml:space="preserve">Rozwoju i </w:t>
      </w:r>
      <w:r w:rsidRPr="0023141F">
        <w:t xml:space="preserve">Finansów z dnia </w:t>
      </w:r>
      <w:r>
        <w:t>9</w:t>
      </w:r>
      <w:r w:rsidRPr="0023141F">
        <w:t> stycznia 201</w:t>
      </w:r>
      <w:r>
        <w:t>8</w:t>
      </w:r>
      <w:r w:rsidRPr="0023141F">
        <w:t> r. w sprawie sprawozdawczości budżetowej (Dz. U. poz. 10</w:t>
      </w:r>
      <w:r>
        <w:t>9 i 1395</w:t>
      </w:r>
      <w:r w:rsidRPr="0023141F">
        <w:t>) wprowadza się następujące zmiany:</w:t>
      </w:r>
    </w:p>
    <w:p w14:paraId="66749F9D" w14:textId="77777777" w:rsidR="00866C99" w:rsidRDefault="00866C99" w:rsidP="00866C99">
      <w:pPr>
        <w:pStyle w:val="PKTpunkt"/>
      </w:pPr>
      <w:r>
        <w:t>1)</w:t>
      </w:r>
      <w:r>
        <w:tab/>
        <w:t>w § 17 ust. 3 otrzymuje brzmienie:</w:t>
      </w:r>
    </w:p>
    <w:p w14:paraId="231C314A" w14:textId="77777777" w:rsidR="00866C99" w:rsidRDefault="00866C99" w:rsidP="00866C99">
      <w:pPr>
        <w:pStyle w:val="ZUSTzmustartykuempunktem"/>
      </w:pPr>
      <w:r w:rsidRPr="00911AE8">
        <w:t>„</w:t>
      </w:r>
      <w:r w:rsidRPr="0027501F">
        <w:t>3</w:t>
      </w:r>
      <w:r>
        <w:t xml:space="preserve">. </w:t>
      </w:r>
      <w:r w:rsidRPr="00133AB7">
        <w:t>Dysponenci części budżetowych 72 i 73 sporządzają własne sprawozdania jednostkowe w terminie 2 dni po upływie terminu określonego dla dysponentów środków budżetu państwa trzeciego stopnia</w:t>
      </w:r>
      <w:r>
        <w:t xml:space="preserve">, </w:t>
      </w:r>
      <w:r w:rsidRPr="00362583">
        <w:t xml:space="preserve">z wyjątkiem </w:t>
      </w:r>
      <w:r>
        <w:t>sprawozdań sporządzanych za rok budżetowy.</w:t>
      </w:r>
      <w:r w:rsidRPr="00075F92">
        <w:t>”</w:t>
      </w:r>
      <w:r>
        <w:t>;</w:t>
      </w:r>
    </w:p>
    <w:p w14:paraId="0B9BA2E7" w14:textId="77777777" w:rsidR="00866C99" w:rsidRDefault="00866C99" w:rsidP="00866C99">
      <w:pPr>
        <w:pStyle w:val="PKTpunkt"/>
      </w:pPr>
      <w:r>
        <w:t>2</w:t>
      </w:r>
      <w:r w:rsidRPr="00403309">
        <w:t>)</w:t>
      </w:r>
      <w:r w:rsidRPr="00403309">
        <w:tab/>
        <w:t xml:space="preserve">w załączniku </w:t>
      </w:r>
      <w:r w:rsidRPr="00766247">
        <w:t>nr 3</w:t>
      </w:r>
      <w:r>
        <w:t>4</w:t>
      </w:r>
      <w:r w:rsidRPr="00766247">
        <w:t xml:space="preserve"> do rozporządzenia</w:t>
      </w:r>
      <w:r>
        <w:t>:</w:t>
      </w:r>
    </w:p>
    <w:p w14:paraId="6CC5222D" w14:textId="51A9AEB7" w:rsidR="00866C99" w:rsidRPr="007A5B8A" w:rsidRDefault="00866C99" w:rsidP="00866C99">
      <w:pPr>
        <w:pStyle w:val="LITlitera"/>
      </w:pPr>
      <w:r w:rsidRPr="007A5B8A">
        <w:t>a)</w:t>
      </w:r>
      <w:r w:rsidRPr="007A5B8A">
        <w:tab/>
      </w:r>
      <w:r>
        <w:t xml:space="preserve">w § 12 w </w:t>
      </w:r>
      <w:r w:rsidRPr="007A5B8A">
        <w:t xml:space="preserve">ust. </w:t>
      </w:r>
      <w:r>
        <w:t xml:space="preserve">2 w pkt 29 kropkę zastępuje się średnikiem i dodaje się </w:t>
      </w:r>
      <w:r w:rsidRPr="00A01952">
        <w:t>pkt 30 – 3</w:t>
      </w:r>
      <w:r w:rsidR="0068647E" w:rsidRPr="00A01952">
        <w:t>3</w:t>
      </w:r>
      <w:r w:rsidRPr="00A01952">
        <w:t xml:space="preserve"> w </w:t>
      </w:r>
      <w:r>
        <w:t>b</w:t>
      </w:r>
      <w:r w:rsidRPr="007A5B8A">
        <w:t>rzmieni</w:t>
      </w:r>
      <w:r>
        <w:t>u</w:t>
      </w:r>
      <w:r w:rsidRPr="007A5B8A">
        <w:t>:</w:t>
      </w:r>
    </w:p>
    <w:p w14:paraId="61BD0345" w14:textId="77777777" w:rsidR="00866C99" w:rsidRDefault="00866C99" w:rsidP="00866C99">
      <w:pPr>
        <w:pStyle w:val="ZLITPKTzmpktliter"/>
      </w:pPr>
      <w:r w:rsidRPr="00911AE8">
        <w:t>„</w:t>
      </w:r>
      <w:r w:rsidRPr="0027501F">
        <w:t>3</w:t>
      </w:r>
      <w:r>
        <w:t>0</w:t>
      </w:r>
      <w:r w:rsidRPr="0027501F">
        <w:t>)</w:t>
      </w:r>
      <w:r w:rsidRPr="0027501F">
        <w:tab/>
        <w:t>3</w:t>
      </w:r>
      <w:r>
        <w:t>51</w:t>
      </w:r>
      <w:r w:rsidRPr="0027501F">
        <w:t xml:space="preserve"> – Fundusz </w:t>
      </w:r>
      <w:r>
        <w:t>Niskoemisyjnego Transportu;</w:t>
      </w:r>
    </w:p>
    <w:p w14:paraId="2B334FB3" w14:textId="77777777" w:rsidR="00866C99" w:rsidRDefault="00866C99" w:rsidP="00866C99">
      <w:pPr>
        <w:pStyle w:val="ZLITPKTzmpktliter"/>
      </w:pPr>
      <w:r>
        <w:t>31)</w:t>
      </w:r>
      <w:r>
        <w:tab/>
        <w:t xml:space="preserve">352 </w:t>
      </w:r>
      <w:r w:rsidRPr="0027501F">
        <w:t xml:space="preserve">– </w:t>
      </w:r>
      <w:r>
        <w:t xml:space="preserve">Solidarnościowy </w:t>
      </w:r>
      <w:r w:rsidRPr="0027501F">
        <w:t>Fundusz</w:t>
      </w:r>
      <w:r>
        <w:t xml:space="preserve"> Wsparcia Osób Niepełnosprawnych;</w:t>
      </w:r>
    </w:p>
    <w:p w14:paraId="78864AA7" w14:textId="77777777" w:rsidR="00C57D96" w:rsidRDefault="00866C99" w:rsidP="00866C99">
      <w:pPr>
        <w:pStyle w:val="ZLITPKTzmpktliter"/>
      </w:pPr>
      <w:r>
        <w:t>32)</w:t>
      </w:r>
      <w:r>
        <w:tab/>
        <w:t>353</w:t>
      </w:r>
      <w:r w:rsidRPr="00362583">
        <w:t xml:space="preserve"> – Fundusz Dróg Samorządowych</w:t>
      </w:r>
      <w:r w:rsidR="00C57D96">
        <w:t>;</w:t>
      </w:r>
    </w:p>
    <w:p w14:paraId="6A855380" w14:textId="2D9834B1" w:rsidR="00866C99" w:rsidRPr="00CA78CB" w:rsidRDefault="00C57D96" w:rsidP="00866C99">
      <w:pPr>
        <w:pStyle w:val="ZLITPKTzmpktliter"/>
      </w:pPr>
      <w:r>
        <w:t>33)</w:t>
      </w:r>
      <w:r>
        <w:tab/>
      </w:r>
      <w:r w:rsidRPr="00CA78CB">
        <w:t>354 – Fundusz Wypłaty Różnicy Ceny</w:t>
      </w:r>
      <w:r w:rsidR="00866C99" w:rsidRPr="00CA78CB">
        <w:t>.”,</w:t>
      </w:r>
    </w:p>
    <w:p w14:paraId="17E14EA9" w14:textId="77777777" w:rsidR="00866C99" w:rsidRPr="00362583" w:rsidRDefault="00866C99" w:rsidP="00866C99">
      <w:pPr>
        <w:pStyle w:val="LITlitera"/>
      </w:pPr>
      <w:r w:rsidRPr="00362583">
        <w:t>b)</w:t>
      </w:r>
      <w:r w:rsidRPr="00362583">
        <w:tab/>
        <w:t>w § 13 ust. 6 otrzymuje brzmienie:</w:t>
      </w:r>
    </w:p>
    <w:p w14:paraId="39937838" w14:textId="6EB86B6D" w:rsidR="00866C99" w:rsidRDefault="00866C99" w:rsidP="00866C99">
      <w:pPr>
        <w:pStyle w:val="ZLITUSTzmustliter"/>
      </w:pPr>
      <w:r w:rsidRPr="004C2DEC">
        <w:t>„</w:t>
      </w:r>
      <w:r>
        <w:t xml:space="preserve">6. </w:t>
      </w:r>
      <w:r w:rsidRPr="00267A6E">
        <w:t>Na formularzu sprawozdania</w:t>
      </w:r>
      <w:r>
        <w:t xml:space="preserve"> w pozycji: </w:t>
      </w:r>
    </w:p>
    <w:p w14:paraId="6977D97A" w14:textId="3B178D87" w:rsidR="00866C99" w:rsidRDefault="0068647E" w:rsidP="00866C99">
      <w:pPr>
        <w:pStyle w:val="ZLITUSTzmustliter"/>
      </w:pPr>
      <w:r w:rsidRPr="00A01952">
        <w:t>1</w:t>
      </w:r>
      <w:r w:rsidR="00866C99" w:rsidRPr="00A01952">
        <w:t>)</w:t>
      </w:r>
      <w:r w:rsidRPr="00A01952">
        <w:tab/>
      </w:r>
      <w:r w:rsidRPr="00A01952">
        <w:tab/>
      </w:r>
      <w:r w:rsidR="00866C99" w:rsidRPr="00A01952">
        <w:t xml:space="preserve">„Część” </w:t>
      </w:r>
      <w:r w:rsidR="00866C99" w:rsidRPr="00EB3937">
        <w:t>wpisuje się symbol części budżetowej, której dysponentem jest minister sprawujący nadzór nad agencją wykonawczą</w:t>
      </w:r>
      <w:r w:rsidR="00866C99">
        <w:t xml:space="preserve">, a w </w:t>
      </w:r>
      <w:r w:rsidR="00866C99" w:rsidRPr="00EB3937">
        <w:t xml:space="preserve">przypadku Narodowego </w:t>
      </w:r>
      <w:r w:rsidR="00866C99" w:rsidRPr="00EB3937">
        <w:lastRenderedPageBreak/>
        <w:t xml:space="preserve">Instytutu Wolności - Centrum Rozwoju Społeczeństwa Obywatelskiego </w:t>
      </w:r>
      <w:r w:rsidR="00866C99">
        <w:t xml:space="preserve">- </w:t>
      </w:r>
      <w:r w:rsidR="00866C99" w:rsidRPr="00EB3937">
        <w:t xml:space="preserve">symbol części budżetowej, której dysponentem </w:t>
      </w:r>
      <w:r w:rsidR="00866C99" w:rsidRPr="00CA78CB">
        <w:t xml:space="preserve">jest </w:t>
      </w:r>
      <w:r w:rsidR="000B61AF" w:rsidRPr="00CA78CB">
        <w:t xml:space="preserve">Szef </w:t>
      </w:r>
      <w:r w:rsidR="00866C99" w:rsidRPr="00CA78CB">
        <w:t>Kancelari</w:t>
      </w:r>
      <w:r w:rsidR="000B61AF" w:rsidRPr="00CA78CB">
        <w:t>i</w:t>
      </w:r>
      <w:r w:rsidR="00866C99" w:rsidRPr="00CA78CB">
        <w:t xml:space="preserve"> Prezesa Rady Ministrów</w:t>
      </w:r>
      <w:r w:rsidR="00866C99">
        <w:t xml:space="preserve">, </w:t>
      </w:r>
    </w:p>
    <w:p w14:paraId="35DF150F" w14:textId="2378EB9D" w:rsidR="00866C99" w:rsidRDefault="0068647E" w:rsidP="00866C99">
      <w:pPr>
        <w:pStyle w:val="ZLITUSTzmustliter"/>
      </w:pPr>
      <w:r w:rsidRPr="00A01952">
        <w:t>2</w:t>
      </w:r>
      <w:r w:rsidR="00866C99" w:rsidRPr="00A01952">
        <w:t>)</w:t>
      </w:r>
      <w:r w:rsidRPr="00A01952">
        <w:tab/>
      </w:r>
      <w:r w:rsidRPr="00A01952">
        <w:tab/>
      </w:r>
      <w:r w:rsidR="00866C99" w:rsidRPr="00A01952">
        <w:t>„Adresat</w:t>
      </w:r>
      <w:r w:rsidR="00866C99" w:rsidRPr="00267A6E">
        <w:t>” wpisuje się wyrazy: „Ministerstwo Finansów za pośrednictwem” oraz nazwę właściwego ministerstwa, którym kieruje minister sprawujący nadzór nad agencją wykonawczą.</w:t>
      </w:r>
      <w:r w:rsidR="00866C99">
        <w:t>”;</w:t>
      </w:r>
    </w:p>
    <w:p w14:paraId="4A379DF7" w14:textId="70F3A2CD" w:rsidR="00866C99" w:rsidRDefault="00866C99" w:rsidP="00866C99">
      <w:pPr>
        <w:pStyle w:val="PKTpunkt"/>
      </w:pPr>
      <w:r>
        <w:t>3</w:t>
      </w:r>
      <w:r w:rsidRPr="00403309">
        <w:t>)</w:t>
      </w:r>
      <w:r w:rsidRPr="00403309">
        <w:tab/>
        <w:t>załącznik</w:t>
      </w:r>
      <w:r>
        <w:t xml:space="preserve">i nr 38 i 39 do rozporządzenia otrzymują brzmienie </w:t>
      </w:r>
      <w:r w:rsidRPr="00A01952">
        <w:t xml:space="preserve">określone </w:t>
      </w:r>
      <w:r w:rsidR="0068647E" w:rsidRPr="00A01952">
        <w:t xml:space="preserve">odpowiednio </w:t>
      </w:r>
      <w:r w:rsidRPr="00A01952">
        <w:t xml:space="preserve">w </w:t>
      </w:r>
      <w:r>
        <w:t xml:space="preserve">załącznikach nr 1 i 2 do niniejszego rozporządzenia. </w:t>
      </w:r>
    </w:p>
    <w:p w14:paraId="52B3EB70" w14:textId="77777777" w:rsidR="00866C99" w:rsidRDefault="00866C99" w:rsidP="00866C99">
      <w:pPr>
        <w:pStyle w:val="ARTartustawynprozporzdzenia"/>
      </w:pPr>
      <w:r w:rsidRPr="0001389D">
        <w:rPr>
          <w:rStyle w:val="Ppogrubienie"/>
        </w:rPr>
        <w:t>§ </w:t>
      </w:r>
      <w:r>
        <w:rPr>
          <w:rStyle w:val="Ppogrubienie"/>
        </w:rPr>
        <w:t>2</w:t>
      </w:r>
      <w:r w:rsidRPr="0001389D">
        <w:rPr>
          <w:rStyle w:val="Ppogrubienie"/>
        </w:rPr>
        <w:t>.</w:t>
      </w:r>
      <w:r w:rsidRPr="0001389D">
        <w:t> </w:t>
      </w:r>
      <w:r w:rsidRPr="007A5B8A">
        <w:t xml:space="preserve">Przepisy rozporządzenia zmienianego w § 1, w brzmieniu nadanym niniejszym rozporządzeniem, stosuje się po raz pierwszy do </w:t>
      </w:r>
      <w:r w:rsidRPr="00362583">
        <w:t xml:space="preserve">kwartalnych sprawozdań Rb-33 i Rb-35 </w:t>
      </w:r>
      <w:r w:rsidRPr="005413FF">
        <w:t>za IV kwartały 2018 r.</w:t>
      </w:r>
      <w:r>
        <w:t xml:space="preserve"> oraz rocznych </w:t>
      </w:r>
      <w:r w:rsidRPr="007A5B8A">
        <w:t>sprawozdań</w:t>
      </w:r>
      <w:r>
        <w:t xml:space="preserve"> </w:t>
      </w:r>
      <w:r w:rsidRPr="00362583">
        <w:t>Rb-23, Rb-27, Rb-28, Rb-28NW, Rb-28 Programy, Rb-28NW Programy, Rb-28 Programy WPR, Rb-28UE i Rb-28UE WPR</w:t>
      </w:r>
      <w:r>
        <w:t xml:space="preserve"> za rok 2018.</w:t>
      </w:r>
    </w:p>
    <w:p w14:paraId="5B5C184E" w14:textId="398A494B" w:rsidR="00866C99" w:rsidRPr="0023141F" w:rsidRDefault="00866C99" w:rsidP="00866C99">
      <w:pPr>
        <w:pStyle w:val="ARTartustawynprozporzdzenia"/>
        <w:rPr>
          <w:highlight w:val="yellow"/>
        </w:rPr>
      </w:pPr>
      <w:r w:rsidRPr="0001389D">
        <w:rPr>
          <w:rStyle w:val="Ppogrubienie"/>
        </w:rPr>
        <w:t>§ </w:t>
      </w:r>
      <w:r>
        <w:rPr>
          <w:rStyle w:val="Ppogrubienie"/>
        </w:rPr>
        <w:t>3</w:t>
      </w:r>
      <w:r w:rsidRPr="0001389D">
        <w:rPr>
          <w:rStyle w:val="Ppogrubienie"/>
        </w:rPr>
        <w:t>.</w:t>
      </w:r>
      <w:r w:rsidRPr="0001389D">
        <w:t> </w:t>
      </w:r>
      <w:r w:rsidRPr="007A5B8A">
        <w:t xml:space="preserve">Rozporządzenie wchodzi w życie </w:t>
      </w:r>
      <w:r>
        <w:t xml:space="preserve">po upływie </w:t>
      </w:r>
      <w:r w:rsidR="006317CE">
        <w:t>7</w:t>
      </w:r>
      <w:r>
        <w:t xml:space="preserve"> dni od </w:t>
      </w:r>
      <w:r w:rsidRPr="007A5B8A">
        <w:t>dni</w:t>
      </w:r>
      <w:r>
        <w:t>a</w:t>
      </w:r>
      <w:r w:rsidRPr="007A5B8A">
        <w:t xml:space="preserve"> ogłoszenia.</w:t>
      </w:r>
    </w:p>
    <w:p w14:paraId="771D4266" w14:textId="77777777" w:rsidR="00866C99" w:rsidRDefault="00866C99" w:rsidP="00406EA2">
      <w:pPr>
        <w:pStyle w:val="NAZORGWYDnazwaorganuwydajcegoprojektowanyakt"/>
      </w:pPr>
      <w:r w:rsidRPr="0001389D">
        <w:t>MINISTER FINANSÓW</w:t>
      </w:r>
    </w:p>
    <w:p w14:paraId="509FFF9D" w14:textId="619DCB03" w:rsidR="00406EA2" w:rsidRPr="009D608C" w:rsidRDefault="00406EA2" w:rsidP="00406EA2">
      <w:r>
        <w:t xml:space="preserve">                                                                                               wz. Tomasz </w:t>
      </w:r>
      <w:proofErr w:type="spellStart"/>
      <w:r>
        <w:t>Robaczyński</w:t>
      </w:r>
      <w:proofErr w:type="spellEnd"/>
    </w:p>
    <w:p w14:paraId="5CF17F4D" w14:textId="2A07E7ED" w:rsidR="0040252E" w:rsidRPr="0001389D" w:rsidRDefault="0040252E" w:rsidP="001B0DF9"/>
    <w:sectPr w:rsidR="0040252E" w:rsidRPr="0001389D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D2C17" w14:textId="77777777" w:rsidR="00097E24" w:rsidRDefault="00097E24">
      <w:r>
        <w:separator/>
      </w:r>
    </w:p>
  </w:endnote>
  <w:endnote w:type="continuationSeparator" w:id="0">
    <w:p w14:paraId="0350281E" w14:textId="77777777" w:rsidR="00097E24" w:rsidRDefault="0009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22B7D" w14:textId="77777777" w:rsidR="00097E24" w:rsidRDefault="00097E24">
      <w:r>
        <w:separator/>
      </w:r>
    </w:p>
  </w:footnote>
  <w:footnote w:type="continuationSeparator" w:id="0">
    <w:p w14:paraId="33A9946C" w14:textId="77777777" w:rsidR="00097E24" w:rsidRDefault="00097E24">
      <w:r>
        <w:continuationSeparator/>
      </w:r>
    </w:p>
  </w:footnote>
  <w:footnote w:id="1">
    <w:p w14:paraId="26C08201" w14:textId="01B08583" w:rsidR="001B0DF9" w:rsidRPr="00CA78CB" w:rsidRDefault="001B0DF9" w:rsidP="001B0DF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>Zmiany tekstu jednolitego wymienionej ustawy zostały ogłoszone w Dz. U. z 2018 r. poz. 62, 1000, 1366, 1669</w:t>
      </w:r>
      <w:r w:rsidR="00BE29B0">
        <w:t xml:space="preserve">, </w:t>
      </w:r>
      <w:r w:rsidR="00BE29B0" w:rsidRPr="00CA78CB">
        <w:t>1693, 2245, 2354</w:t>
      </w:r>
      <w:r w:rsidRPr="00CA78CB">
        <w:t xml:space="preserve"> i </w:t>
      </w:r>
      <w:r w:rsidR="00BE29B0" w:rsidRPr="00CA78CB">
        <w:t>2500</w:t>
      </w:r>
      <w:r w:rsidRPr="00CA78C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2F4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E3D9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4A"/>
    <w:rsid w:val="000012DA"/>
    <w:rsid w:val="0000246E"/>
    <w:rsid w:val="00003862"/>
    <w:rsid w:val="000043C1"/>
    <w:rsid w:val="00012A35"/>
    <w:rsid w:val="0001389D"/>
    <w:rsid w:val="00016099"/>
    <w:rsid w:val="00017DC2"/>
    <w:rsid w:val="00021522"/>
    <w:rsid w:val="00023471"/>
    <w:rsid w:val="00023F13"/>
    <w:rsid w:val="00030634"/>
    <w:rsid w:val="000309AA"/>
    <w:rsid w:val="00031927"/>
    <w:rsid w:val="000319C1"/>
    <w:rsid w:val="00031A8B"/>
    <w:rsid w:val="00031BCA"/>
    <w:rsid w:val="000330FA"/>
    <w:rsid w:val="0003362F"/>
    <w:rsid w:val="00036B63"/>
    <w:rsid w:val="00037E1A"/>
    <w:rsid w:val="000415C2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584"/>
    <w:rsid w:val="00064E4C"/>
    <w:rsid w:val="00065047"/>
    <w:rsid w:val="00066901"/>
    <w:rsid w:val="00071BEE"/>
    <w:rsid w:val="000736CD"/>
    <w:rsid w:val="0007533B"/>
    <w:rsid w:val="0007545D"/>
    <w:rsid w:val="00075F92"/>
    <w:rsid w:val="000760BF"/>
    <w:rsid w:val="0007613E"/>
    <w:rsid w:val="00076BFC"/>
    <w:rsid w:val="00076DCE"/>
    <w:rsid w:val="000814A7"/>
    <w:rsid w:val="0008557B"/>
    <w:rsid w:val="00085CE7"/>
    <w:rsid w:val="00086CF9"/>
    <w:rsid w:val="000906EE"/>
    <w:rsid w:val="00091BA2"/>
    <w:rsid w:val="000944EF"/>
    <w:rsid w:val="0009732D"/>
    <w:rsid w:val="000973F0"/>
    <w:rsid w:val="00097E24"/>
    <w:rsid w:val="000A1296"/>
    <w:rsid w:val="000A156B"/>
    <w:rsid w:val="000A1C27"/>
    <w:rsid w:val="000A1DAD"/>
    <w:rsid w:val="000A2649"/>
    <w:rsid w:val="000A323B"/>
    <w:rsid w:val="000A46B5"/>
    <w:rsid w:val="000B298D"/>
    <w:rsid w:val="000B5B2D"/>
    <w:rsid w:val="000B5DCE"/>
    <w:rsid w:val="000B61AF"/>
    <w:rsid w:val="000C05BA"/>
    <w:rsid w:val="000C073A"/>
    <w:rsid w:val="000C0E8F"/>
    <w:rsid w:val="000C3593"/>
    <w:rsid w:val="000C4BC4"/>
    <w:rsid w:val="000D0110"/>
    <w:rsid w:val="000D2468"/>
    <w:rsid w:val="000D318A"/>
    <w:rsid w:val="000D3A85"/>
    <w:rsid w:val="000D6173"/>
    <w:rsid w:val="000D6F83"/>
    <w:rsid w:val="000D7B86"/>
    <w:rsid w:val="000E25CC"/>
    <w:rsid w:val="000E3694"/>
    <w:rsid w:val="000E490F"/>
    <w:rsid w:val="000E6241"/>
    <w:rsid w:val="000F2BE3"/>
    <w:rsid w:val="000F3D0D"/>
    <w:rsid w:val="000F6ED4"/>
    <w:rsid w:val="000F791F"/>
    <w:rsid w:val="000F7A6E"/>
    <w:rsid w:val="000F7B6B"/>
    <w:rsid w:val="00100E4A"/>
    <w:rsid w:val="001016B6"/>
    <w:rsid w:val="00103DCE"/>
    <w:rsid w:val="001042BA"/>
    <w:rsid w:val="00104A98"/>
    <w:rsid w:val="00106D03"/>
    <w:rsid w:val="00110465"/>
    <w:rsid w:val="00110628"/>
    <w:rsid w:val="0011245A"/>
    <w:rsid w:val="0011344A"/>
    <w:rsid w:val="0011493E"/>
    <w:rsid w:val="00115B72"/>
    <w:rsid w:val="001209EC"/>
    <w:rsid w:val="00120A9E"/>
    <w:rsid w:val="00125A9C"/>
    <w:rsid w:val="0012649F"/>
    <w:rsid w:val="001270A2"/>
    <w:rsid w:val="00131237"/>
    <w:rsid w:val="001329AC"/>
    <w:rsid w:val="00133AB7"/>
    <w:rsid w:val="00134CA0"/>
    <w:rsid w:val="0014026F"/>
    <w:rsid w:val="00147A47"/>
    <w:rsid w:val="00147AA1"/>
    <w:rsid w:val="001520CF"/>
    <w:rsid w:val="00155EC1"/>
    <w:rsid w:val="0015667C"/>
    <w:rsid w:val="00157110"/>
    <w:rsid w:val="0015742A"/>
    <w:rsid w:val="00157DA1"/>
    <w:rsid w:val="00161E60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4F1F"/>
    <w:rsid w:val="00186EC1"/>
    <w:rsid w:val="00191E1F"/>
    <w:rsid w:val="001940DF"/>
    <w:rsid w:val="0019473B"/>
    <w:rsid w:val="001952B1"/>
    <w:rsid w:val="00196E39"/>
    <w:rsid w:val="00197649"/>
    <w:rsid w:val="0019770C"/>
    <w:rsid w:val="001A01FB"/>
    <w:rsid w:val="001A10E9"/>
    <w:rsid w:val="001A183D"/>
    <w:rsid w:val="001A2B65"/>
    <w:rsid w:val="001A3CD3"/>
    <w:rsid w:val="001A5BEF"/>
    <w:rsid w:val="001A7F15"/>
    <w:rsid w:val="001B0DF9"/>
    <w:rsid w:val="001B294E"/>
    <w:rsid w:val="001B342E"/>
    <w:rsid w:val="001B44BE"/>
    <w:rsid w:val="001C1832"/>
    <w:rsid w:val="001C188C"/>
    <w:rsid w:val="001C64F5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5034"/>
    <w:rsid w:val="00205C1D"/>
    <w:rsid w:val="00206159"/>
    <w:rsid w:val="00210C39"/>
    <w:rsid w:val="002114EF"/>
    <w:rsid w:val="00215141"/>
    <w:rsid w:val="002166AD"/>
    <w:rsid w:val="00217871"/>
    <w:rsid w:val="00221ED8"/>
    <w:rsid w:val="002231EA"/>
    <w:rsid w:val="00223FDF"/>
    <w:rsid w:val="002279C0"/>
    <w:rsid w:val="0023141F"/>
    <w:rsid w:val="0023727E"/>
    <w:rsid w:val="00242081"/>
    <w:rsid w:val="00243777"/>
    <w:rsid w:val="002441CD"/>
    <w:rsid w:val="002501A3"/>
    <w:rsid w:val="0025166C"/>
    <w:rsid w:val="00252EA1"/>
    <w:rsid w:val="002555D4"/>
    <w:rsid w:val="00261A16"/>
    <w:rsid w:val="00263522"/>
    <w:rsid w:val="00264EC6"/>
    <w:rsid w:val="00267A6E"/>
    <w:rsid w:val="002707D4"/>
    <w:rsid w:val="00271013"/>
    <w:rsid w:val="00271E73"/>
    <w:rsid w:val="00273FE4"/>
    <w:rsid w:val="0027501F"/>
    <w:rsid w:val="002765B4"/>
    <w:rsid w:val="00276A94"/>
    <w:rsid w:val="00282479"/>
    <w:rsid w:val="002878D8"/>
    <w:rsid w:val="0029405D"/>
    <w:rsid w:val="00294FA6"/>
    <w:rsid w:val="00295A6F"/>
    <w:rsid w:val="00297DD7"/>
    <w:rsid w:val="002A20C4"/>
    <w:rsid w:val="002A268B"/>
    <w:rsid w:val="002A522F"/>
    <w:rsid w:val="002A570F"/>
    <w:rsid w:val="002A7292"/>
    <w:rsid w:val="002A7358"/>
    <w:rsid w:val="002A7902"/>
    <w:rsid w:val="002B0F6B"/>
    <w:rsid w:val="002B23B8"/>
    <w:rsid w:val="002B2523"/>
    <w:rsid w:val="002B4429"/>
    <w:rsid w:val="002B68A6"/>
    <w:rsid w:val="002B7CD8"/>
    <w:rsid w:val="002B7FAF"/>
    <w:rsid w:val="002C02A7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06E1"/>
    <w:rsid w:val="00311297"/>
    <w:rsid w:val="003113BE"/>
    <w:rsid w:val="003122CA"/>
    <w:rsid w:val="003148FD"/>
    <w:rsid w:val="00317335"/>
    <w:rsid w:val="00321080"/>
    <w:rsid w:val="00322D45"/>
    <w:rsid w:val="003234CF"/>
    <w:rsid w:val="0032402A"/>
    <w:rsid w:val="0032569A"/>
    <w:rsid w:val="00325A1F"/>
    <w:rsid w:val="003268F9"/>
    <w:rsid w:val="00327247"/>
    <w:rsid w:val="00330BAF"/>
    <w:rsid w:val="00334E3A"/>
    <w:rsid w:val="003361DD"/>
    <w:rsid w:val="003377FA"/>
    <w:rsid w:val="00340C7A"/>
    <w:rsid w:val="00341A6A"/>
    <w:rsid w:val="00345B9C"/>
    <w:rsid w:val="003525FE"/>
    <w:rsid w:val="00352DAE"/>
    <w:rsid w:val="00354EB9"/>
    <w:rsid w:val="003552EC"/>
    <w:rsid w:val="003602AE"/>
    <w:rsid w:val="00360929"/>
    <w:rsid w:val="003647D5"/>
    <w:rsid w:val="003674B0"/>
    <w:rsid w:val="00373194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6E86"/>
    <w:rsid w:val="00390E89"/>
    <w:rsid w:val="00391B1A"/>
    <w:rsid w:val="00394423"/>
    <w:rsid w:val="00396942"/>
    <w:rsid w:val="00396B49"/>
    <w:rsid w:val="00396E3E"/>
    <w:rsid w:val="003A19B9"/>
    <w:rsid w:val="003A306E"/>
    <w:rsid w:val="003A60DC"/>
    <w:rsid w:val="003A6A46"/>
    <w:rsid w:val="003A7A63"/>
    <w:rsid w:val="003B000C"/>
    <w:rsid w:val="003B0E0C"/>
    <w:rsid w:val="003B0F1D"/>
    <w:rsid w:val="003B4A57"/>
    <w:rsid w:val="003B6534"/>
    <w:rsid w:val="003B7D6C"/>
    <w:rsid w:val="003C0AD9"/>
    <w:rsid w:val="003C0ED0"/>
    <w:rsid w:val="003C1D49"/>
    <w:rsid w:val="003C31A0"/>
    <w:rsid w:val="003C35C4"/>
    <w:rsid w:val="003D12C2"/>
    <w:rsid w:val="003D31B9"/>
    <w:rsid w:val="003D3867"/>
    <w:rsid w:val="003E0D1A"/>
    <w:rsid w:val="003E1A1F"/>
    <w:rsid w:val="003E2DA3"/>
    <w:rsid w:val="003F020D"/>
    <w:rsid w:val="003F03D9"/>
    <w:rsid w:val="003F2FBE"/>
    <w:rsid w:val="003F318D"/>
    <w:rsid w:val="003F3BA7"/>
    <w:rsid w:val="003F5BAE"/>
    <w:rsid w:val="003F6ED7"/>
    <w:rsid w:val="00401C84"/>
    <w:rsid w:val="0040252E"/>
    <w:rsid w:val="00403210"/>
    <w:rsid w:val="00403309"/>
    <w:rsid w:val="004035BB"/>
    <w:rsid w:val="004035EB"/>
    <w:rsid w:val="00406EA2"/>
    <w:rsid w:val="00407332"/>
    <w:rsid w:val="00407828"/>
    <w:rsid w:val="00407AA9"/>
    <w:rsid w:val="00413D8E"/>
    <w:rsid w:val="004140F2"/>
    <w:rsid w:val="00414D64"/>
    <w:rsid w:val="0041538B"/>
    <w:rsid w:val="00417B22"/>
    <w:rsid w:val="00421085"/>
    <w:rsid w:val="00423940"/>
    <w:rsid w:val="00424335"/>
    <w:rsid w:val="0042465E"/>
    <w:rsid w:val="00424DF7"/>
    <w:rsid w:val="00430A87"/>
    <w:rsid w:val="00430E2B"/>
    <w:rsid w:val="00432B76"/>
    <w:rsid w:val="00434D01"/>
    <w:rsid w:val="00435D26"/>
    <w:rsid w:val="00440C99"/>
    <w:rsid w:val="0044175C"/>
    <w:rsid w:val="00444CDF"/>
    <w:rsid w:val="00445F4D"/>
    <w:rsid w:val="004504C0"/>
    <w:rsid w:val="004550FB"/>
    <w:rsid w:val="0046111A"/>
    <w:rsid w:val="00462946"/>
    <w:rsid w:val="00463F43"/>
    <w:rsid w:val="004642E1"/>
    <w:rsid w:val="00464B94"/>
    <w:rsid w:val="004653A8"/>
    <w:rsid w:val="00465A0B"/>
    <w:rsid w:val="0047077C"/>
    <w:rsid w:val="00470B05"/>
    <w:rsid w:val="00471863"/>
    <w:rsid w:val="0047207C"/>
    <w:rsid w:val="004726EC"/>
    <w:rsid w:val="00472CD6"/>
    <w:rsid w:val="004742BD"/>
    <w:rsid w:val="00474E3C"/>
    <w:rsid w:val="0048053F"/>
    <w:rsid w:val="00480A58"/>
    <w:rsid w:val="00482151"/>
    <w:rsid w:val="004832C1"/>
    <w:rsid w:val="00485FAD"/>
    <w:rsid w:val="00487AED"/>
    <w:rsid w:val="00491EDF"/>
    <w:rsid w:val="00492A3F"/>
    <w:rsid w:val="00494F62"/>
    <w:rsid w:val="004A1140"/>
    <w:rsid w:val="004A2001"/>
    <w:rsid w:val="004A2295"/>
    <w:rsid w:val="004A3590"/>
    <w:rsid w:val="004B00A7"/>
    <w:rsid w:val="004B1BA4"/>
    <w:rsid w:val="004B25E2"/>
    <w:rsid w:val="004B34D7"/>
    <w:rsid w:val="004B5037"/>
    <w:rsid w:val="004B5B2F"/>
    <w:rsid w:val="004B5B5A"/>
    <w:rsid w:val="004B626A"/>
    <w:rsid w:val="004B660E"/>
    <w:rsid w:val="004C05BD"/>
    <w:rsid w:val="004C2DEC"/>
    <w:rsid w:val="004C3B06"/>
    <w:rsid w:val="004C3D62"/>
    <w:rsid w:val="004C3F97"/>
    <w:rsid w:val="004C4EDB"/>
    <w:rsid w:val="004C7EE7"/>
    <w:rsid w:val="004D2DEE"/>
    <w:rsid w:val="004D2E1F"/>
    <w:rsid w:val="004D7DFD"/>
    <w:rsid w:val="004D7FD9"/>
    <w:rsid w:val="004E1324"/>
    <w:rsid w:val="004E19A5"/>
    <w:rsid w:val="004E37E5"/>
    <w:rsid w:val="004E3FDB"/>
    <w:rsid w:val="004F1A41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58B3"/>
    <w:rsid w:val="00526622"/>
    <w:rsid w:val="00526DFC"/>
    <w:rsid w:val="00526F43"/>
    <w:rsid w:val="00527651"/>
    <w:rsid w:val="005363AB"/>
    <w:rsid w:val="005413FF"/>
    <w:rsid w:val="00543C0F"/>
    <w:rsid w:val="00544EF4"/>
    <w:rsid w:val="00545E53"/>
    <w:rsid w:val="005479D9"/>
    <w:rsid w:val="00555D44"/>
    <w:rsid w:val="0055613A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40C8"/>
    <w:rsid w:val="00597024"/>
    <w:rsid w:val="005A0274"/>
    <w:rsid w:val="005A095C"/>
    <w:rsid w:val="005A1D78"/>
    <w:rsid w:val="005A26B0"/>
    <w:rsid w:val="005A669D"/>
    <w:rsid w:val="005A75D8"/>
    <w:rsid w:val="005B713E"/>
    <w:rsid w:val="005C03B6"/>
    <w:rsid w:val="005C172D"/>
    <w:rsid w:val="005C1E34"/>
    <w:rsid w:val="005C348E"/>
    <w:rsid w:val="005C6872"/>
    <w:rsid w:val="005C68E1"/>
    <w:rsid w:val="005D3003"/>
    <w:rsid w:val="005D3763"/>
    <w:rsid w:val="005D55E1"/>
    <w:rsid w:val="005D7A24"/>
    <w:rsid w:val="005E19F7"/>
    <w:rsid w:val="005E4F04"/>
    <w:rsid w:val="005E62C2"/>
    <w:rsid w:val="005E6C71"/>
    <w:rsid w:val="005F0963"/>
    <w:rsid w:val="005F2824"/>
    <w:rsid w:val="005F2EBA"/>
    <w:rsid w:val="005F35ED"/>
    <w:rsid w:val="005F3CBD"/>
    <w:rsid w:val="005F7812"/>
    <w:rsid w:val="005F7A88"/>
    <w:rsid w:val="00603A1A"/>
    <w:rsid w:val="006046D5"/>
    <w:rsid w:val="00607A93"/>
    <w:rsid w:val="00610C08"/>
    <w:rsid w:val="00611D21"/>
    <w:rsid w:val="00611F74"/>
    <w:rsid w:val="00615772"/>
    <w:rsid w:val="00621256"/>
    <w:rsid w:val="00621FCC"/>
    <w:rsid w:val="00622E4B"/>
    <w:rsid w:val="00626A3E"/>
    <w:rsid w:val="006317CE"/>
    <w:rsid w:val="006333DA"/>
    <w:rsid w:val="00634DF6"/>
    <w:rsid w:val="00635134"/>
    <w:rsid w:val="006356E2"/>
    <w:rsid w:val="00642A65"/>
    <w:rsid w:val="00645DCE"/>
    <w:rsid w:val="006465AC"/>
    <w:rsid w:val="006465BF"/>
    <w:rsid w:val="0064678E"/>
    <w:rsid w:val="00650BB7"/>
    <w:rsid w:val="00653B22"/>
    <w:rsid w:val="00657BF4"/>
    <w:rsid w:val="006603FB"/>
    <w:rsid w:val="006608DF"/>
    <w:rsid w:val="006623AC"/>
    <w:rsid w:val="00666281"/>
    <w:rsid w:val="006678AF"/>
    <w:rsid w:val="006701EF"/>
    <w:rsid w:val="006706F6"/>
    <w:rsid w:val="00673BA5"/>
    <w:rsid w:val="00674610"/>
    <w:rsid w:val="00680058"/>
    <w:rsid w:val="00680D9B"/>
    <w:rsid w:val="00681F9F"/>
    <w:rsid w:val="006840EA"/>
    <w:rsid w:val="006844E2"/>
    <w:rsid w:val="00685267"/>
    <w:rsid w:val="0068647E"/>
    <w:rsid w:val="006872AE"/>
    <w:rsid w:val="00690082"/>
    <w:rsid w:val="00690252"/>
    <w:rsid w:val="006946BB"/>
    <w:rsid w:val="006969FA"/>
    <w:rsid w:val="006A35D5"/>
    <w:rsid w:val="006A4CD6"/>
    <w:rsid w:val="006A5D85"/>
    <w:rsid w:val="006A748A"/>
    <w:rsid w:val="006C419E"/>
    <w:rsid w:val="006C4A31"/>
    <w:rsid w:val="006C5AC2"/>
    <w:rsid w:val="006C6AFB"/>
    <w:rsid w:val="006D2735"/>
    <w:rsid w:val="006D3EB3"/>
    <w:rsid w:val="006D45B2"/>
    <w:rsid w:val="006D59B5"/>
    <w:rsid w:val="006E0FCC"/>
    <w:rsid w:val="006E1E96"/>
    <w:rsid w:val="006E2272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525F"/>
    <w:rsid w:val="00705BFA"/>
    <w:rsid w:val="007069FC"/>
    <w:rsid w:val="00706BAE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A6D"/>
    <w:rsid w:val="00730555"/>
    <w:rsid w:val="007312CC"/>
    <w:rsid w:val="00736A64"/>
    <w:rsid w:val="00737F6A"/>
    <w:rsid w:val="00740C9D"/>
    <w:rsid w:val="007410B6"/>
    <w:rsid w:val="007445BA"/>
    <w:rsid w:val="00744C6F"/>
    <w:rsid w:val="007457F6"/>
    <w:rsid w:val="00745ABB"/>
    <w:rsid w:val="00745D6D"/>
    <w:rsid w:val="00746E38"/>
    <w:rsid w:val="00747CD5"/>
    <w:rsid w:val="0075141F"/>
    <w:rsid w:val="00753B51"/>
    <w:rsid w:val="00756629"/>
    <w:rsid w:val="007575D2"/>
    <w:rsid w:val="00757B4F"/>
    <w:rsid w:val="00757B6A"/>
    <w:rsid w:val="007610E0"/>
    <w:rsid w:val="00761E27"/>
    <w:rsid w:val="007621AA"/>
    <w:rsid w:val="0076260A"/>
    <w:rsid w:val="00764A67"/>
    <w:rsid w:val="00766247"/>
    <w:rsid w:val="00770F6B"/>
    <w:rsid w:val="00771883"/>
    <w:rsid w:val="00773E60"/>
    <w:rsid w:val="00776DC2"/>
    <w:rsid w:val="0077775B"/>
    <w:rsid w:val="00780122"/>
    <w:rsid w:val="0078214B"/>
    <w:rsid w:val="0078498A"/>
    <w:rsid w:val="007854CB"/>
    <w:rsid w:val="007854DF"/>
    <w:rsid w:val="007878FE"/>
    <w:rsid w:val="00792207"/>
    <w:rsid w:val="00792B64"/>
    <w:rsid w:val="00792E29"/>
    <w:rsid w:val="0079379A"/>
    <w:rsid w:val="00794953"/>
    <w:rsid w:val="007A1F2F"/>
    <w:rsid w:val="007A2A5C"/>
    <w:rsid w:val="007A4B64"/>
    <w:rsid w:val="007A4B7F"/>
    <w:rsid w:val="007A5150"/>
    <w:rsid w:val="007A5373"/>
    <w:rsid w:val="007A5B8A"/>
    <w:rsid w:val="007A789F"/>
    <w:rsid w:val="007B75BC"/>
    <w:rsid w:val="007C0BD6"/>
    <w:rsid w:val="007C3806"/>
    <w:rsid w:val="007C5BB7"/>
    <w:rsid w:val="007D07D5"/>
    <w:rsid w:val="007D1C64"/>
    <w:rsid w:val="007D32DD"/>
    <w:rsid w:val="007D5970"/>
    <w:rsid w:val="007D6DCE"/>
    <w:rsid w:val="007D72C4"/>
    <w:rsid w:val="007E2CFE"/>
    <w:rsid w:val="007E398F"/>
    <w:rsid w:val="007E59C9"/>
    <w:rsid w:val="007F0072"/>
    <w:rsid w:val="007F2EB6"/>
    <w:rsid w:val="007F54C3"/>
    <w:rsid w:val="00802949"/>
    <w:rsid w:val="0080301E"/>
    <w:rsid w:val="0080365F"/>
    <w:rsid w:val="00805438"/>
    <w:rsid w:val="008055CA"/>
    <w:rsid w:val="00812BE5"/>
    <w:rsid w:val="00815813"/>
    <w:rsid w:val="00817429"/>
    <w:rsid w:val="00817985"/>
    <w:rsid w:val="00821514"/>
    <w:rsid w:val="0082171D"/>
    <w:rsid w:val="00821E35"/>
    <w:rsid w:val="008229F5"/>
    <w:rsid w:val="00824591"/>
    <w:rsid w:val="00824AED"/>
    <w:rsid w:val="00826E6F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58DC"/>
    <w:rsid w:val="00856272"/>
    <w:rsid w:val="008563FF"/>
    <w:rsid w:val="00856BB2"/>
    <w:rsid w:val="0086018B"/>
    <w:rsid w:val="008611DD"/>
    <w:rsid w:val="008620DE"/>
    <w:rsid w:val="00866867"/>
    <w:rsid w:val="00866C99"/>
    <w:rsid w:val="00867FFC"/>
    <w:rsid w:val="00872257"/>
    <w:rsid w:val="008724E6"/>
    <w:rsid w:val="008740A2"/>
    <w:rsid w:val="008753E6"/>
    <w:rsid w:val="0087738C"/>
    <w:rsid w:val="008802AF"/>
    <w:rsid w:val="00881926"/>
    <w:rsid w:val="0088318F"/>
    <w:rsid w:val="0088331D"/>
    <w:rsid w:val="008836C4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976F0"/>
    <w:rsid w:val="008A5703"/>
    <w:rsid w:val="008A5D26"/>
    <w:rsid w:val="008A6B13"/>
    <w:rsid w:val="008A6ECB"/>
    <w:rsid w:val="008B057D"/>
    <w:rsid w:val="008B0BF9"/>
    <w:rsid w:val="008B2866"/>
    <w:rsid w:val="008B3859"/>
    <w:rsid w:val="008B436D"/>
    <w:rsid w:val="008B4E49"/>
    <w:rsid w:val="008B5294"/>
    <w:rsid w:val="008B7712"/>
    <w:rsid w:val="008B7B26"/>
    <w:rsid w:val="008C3524"/>
    <w:rsid w:val="008C4061"/>
    <w:rsid w:val="008C4229"/>
    <w:rsid w:val="008C49F1"/>
    <w:rsid w:val="008C5BE0"/>
    <w:rsid w:val="008C7233"/>
    <w:rsid w:val="008D0965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1AE8"/>
    <w:rsid w:val="00911E32"/>
    <w:rsid w:val="00912889"/>
    <w:rsid w:val="00913A42"/>
    <w:rsid w:val="00914167"/>
    <w:rsid w:val="009143DB"/>
    <w:rsid w:val="009145AC"/>
    <w:rsid w:val="00915065"/>
    <w:rsid w:val="00917CE5"/>
    <w:rsid w:val="0092095A"/>
    <w:rsid w:val="009217C0"/>
    <w:rsid w:val="009239A5"/>
    <w:rsid w:val="00925241"/>
    <w:rsid w:val="00925CEC"/>
    <w:rsid w:val="00925FA0"/>
    <w:rsid w:val="00926A3F"/>
    <w:rsid w:val="0092791B"/>
    <w:rsid w:val="0092794E"/>
    <w:rsid w:val="00930D30"/>
    <w:rsid w:val="009332A2"/>
    <w:rsid w:val="00937598"/>
    <w:rsid w:val="0093790B"/>
    <w:rsid w:val="00937AF2"/>
    <w:rsid w:val="009400B2"/>
    <w:rsid w:val="00943751"/>
    <w:rsid w:val="00945DC5"/>
    <w:rsid w:val="00946DD0"/>
    <w:rsid w:val="009509E6"/>
    <w:rsid w:val="00950E03"/>
    <w:rsid w:val="00952018"/>
    <w:rsid w:val="00952800"/>
    <w:rsid w:val="0095291E"/>
    <w:rsid w:val="0095300D"/>
    <w:rsid w:val="00956812"/>
    <w:rsid w:val="0095719A"/>
    <w:rsid w:val="00961CF7"/>
    <w:rsid w:val="009623E9"/>
    <w:rsid w:val="00963EEB"/>
    <w:rsid w:val="009648BC"/>
    <w:rsid w:val="00964C2F"/>
    <w:rsid w:val="00965D11"/>
    <w:rsid w:val="00965F88"/>
    <w:rsid w:val="009725D5"/>
    <w:rsid w:val="00973E09"/>
    <w:rsid w:val="00984E03"/>
    <w:rsid w:val="00986A70"/>
    <w:rsid w:val="00987E85"/>
    <w:rsid w:val="00994196"/>
    <w:rsid w:val="009A08F0"/>
    <w:rsid w:val="009A0D12"/>
    <w:rsid w:val="009A1987"/>
    <w:rsid w:val="009A2BEE"/>
    <w:rsid w:val="009A3B28"/>
    <w:rsid w:val="009A5289"/>
    <w:rsid w:val="009A5A3F"/>
    <w:rsid w:val="009A7A53"/>
    <w:rsid w:val="009B0402"/>
    <w:rsid w:val="009B0B75"/>
    <w:rsid w:val="009B15D4"/>
    <w:rsid w:val="009B16DF"/>
    <w:rsid w:val="009B4CB2"/>
    <w:rsid w:val="009B6701"/>
    <w:rsid w:val="009B6EF7"/>
    <w:rsid w:val="009B7000"/>
    <w:rsid w:val="009B739C"/>
    <w:rsid w:val="009C04EC"/>
    <w:rsid w:val="009C328C"/>
    <w:rsid w:val="009C3D45"/>
    <w:rsid w:val="009C4444"/>
    <w:rsid w:val="009C79AD"/>
    <w:rsid w:val="009C7CA6"/>
    <w:rsid w:val="009D3316"/>
    <w:rsid w:val="009D55AA"/>
    <w:rsid w:val="009D6168"/>
    <w:rsid w:val="009E018E"/>
    <w:rsid w:val="009E3E77"/>
    <w:rsid w:val="009E3F5E"/>
    <w:rsid w:val="009E3FAB"/>
    <w:rsid w:val="009E5A05"/>
    <w:rsid w:val="009E5B3F"/>
    <w:rsid w:val="009E7D90"/>
    <w:rsid w:val="009F1AB0"/>
    <w:rsid w:val="009F501D"/>
    <w:rsid w:val="00A01952"/>
    <w:rsid w:val="00A039D5"/>
    <w:rsid w:val="00A046AD"/>
    <w:rsid w:val="00A05050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3DE3"/>
    <w:rsid w:val="00A37E70"/>
    <w:rsid w:val="00A437E1"/>
    <w:rsid w:val="00A449F7"/>
    <w:rsid w:val="00A450BD"/>
    <w:rsid w:val="00A464AD"/>
    <w:rsid w:val="00A4685E"/>
    <w:rsid w:val="00A50CD4"/>
    <w:rsid w:val="00A51191"/>
    <w:rsid w:val="00A56D62"/>
    <w:rsid w:val="00A56F07"/>
    <w:rsid w:val="00A5762C"/>
    <w:rsid w:val="00A600FC"/>
    <w:rsid w:val="00A60BCA"/>
    <w:rsid w:val="00A61C50"/>
    <w:rsid w:val="00A62280"/>
    <w:rsid w:val="00A638DA"/>
    <w:rsid w:val="00A65B41"/>
    <w:rsid w:val="00A65E00"/>
    <w:rsid w:val="00A66A78"/>
    <w:rsid w:val="00A7436E"/>
    <w:rsid w:val="00A74E96"/>
    <w:rsid w:val="00A753CD"/>
    <w:rsid w:val="00A75A8E"/>
    <w:rsid w:val="00A824DD"/>
    <w:rsid w:val="00A83676"/>
    <w:rsid w:val="00A83B7B"/>
    <w:rsid w:val="00A841A0"/>
    <w:rsid w:val="00A84274"/>
    <w:rsid w:val="00A850F3"/>
    <w:rsid w:val="00A86395"/>
    <w:rsid w:val="00A864E3"/>
    <w:rsid w:val="00A8773B"/>
    <w:rsid w:val="00A94574"/>
    <w:rsid w:val="00A95936"/>
    <w:rsid w:val="00A96265"/>
    <w:rsid w:val="00A96D0E"/>
    <w:rsid w:val="00A97084"/>
    <w:rsid w:val="00A97E42"/>
    <w:rsid w:val="00AA1C2C"/>
    <w:rsid w:val="00AA35F6"/>
    <w:rsid w:val="00AA667C"/>
    <w:rsid w:val="00AA6E91"/>
    <w:rsid w:val="00AA7439"/>
    <w:rsid w:val="00AB047E"/>
    <w:rsid w:val="00AB0B0A"/>
    <w:rsid w:val="00AB0BB7"/>
    <w:rsid w:val="00AB1F6A"/>
    <w:rsid w:val="00AB22C6"/>
    <w:rsid w:val="00AB2AD0"/>
    <w:rsid w:val="00AB67FC"/>
    <w:rsid w:val="00AC00F2"/>
    <w:rsid w:val="00AC063F"/>
    <w:rsid w:val="00AC31B5"/>
    <w:rsid w:val="00AC43CB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2AFA"/>
    <w:rsid w:val="00AF4CAA"/>
    <w:rsid w:val="00AF571A"/>
    <w:rsid w:val="00AF60A0"/>
    <w:rsid w:val="00AF67FC"/>
    <w:rsid w:val="00AF6DFD"/>
    <w:rsid w:val="00AF7DF5"/>
    <w:rsid w:val="00B006E5"/>
    <w:rsid w:val="00B00724"/>
    <w:rsid w:val="00B024C2"/>
    <w:rsid w:val="00B03EDB"/>
    <w:rsid w:val="00B07700"/>
    <w:rsid w:val="00B10C40"/>
    <w:rsid w:val="00B13921"/>
    <w:rsid w:val="00B1528C"/>
    <w:rsid w:val="00B16ACD"/>
    <w:rsid w:val="00B21487"/>
    <w:rsid w:val="00B232D1"/>
    <w:rsid w:val="00B24DB5"/>
    <w:rsid w:val="00B254B4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7D93"/>
    <w:rsid w:val="00B61042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2938"/>
    <w:rsid w:val="00BB32F2"/>
    <w:rsid w:val="00BB4338"/>
    <w:rsid w:val="00BB5FC5"/>
    <w:rsid w:val="00BB6C0E"/>
    <w:rsid w:val="00BB7B38"/>
    <w:rsid w:val="00BC11E5"/>
    <w:rsid w:val="00BC3EF2"/>
    <w:rsid w:val="00BC49C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9B0"/>
    <w:rsid w:val="00BE2A18"/>
    <w:rsid w:val="00BE2C01"/>
    <w:rsid w:val="00BE31C1"/>
    <w:rsid w:val="00BE3B2A"/>
    <w:rsid w:val="00BE41EC"/>
    <w:rsid w:val="00BE56FB"/>
    <w:rsid w:val="00BF3954"/>
    <w:rsid w:val="00BF3DDE"/>
    <w:rsid w:val="00BF42F7"/>
    <w:rsid w:val="00BF6589"/>
    <w:rsid w:val="00BF6F7F"/>
    <w:rsid w:val="00C00647"/>
    <w:rsid w:val="00C01DE3"/>
    <w:rsid w:val="00C02764"/>
    <w:rsid w:val="00C03382"/>
    <w:rsid w:val="00C04CEF"/>
    <w:rsid w:val="00C0662F"/>
    <w:rsid w:val="00C06D5B"/>
    <w:rsid w:val="00C11943"/>
    <w:rsid w:val="00C12E96"/>
    <w:rsid w:val="00C14763"/>
    <w:rsid w:val="00C16141"/>
    <w:rsid w:val="00C17550"/>
    <w:rsid w:val="00C20E0F"/>
    <w:rsid w:val="00C2363F"/>
    <w:rsid w:val="00C236C8"/>
    <w:rsid w:val="00C260B1"/>
    <w:rsid w:val="00C26E56"/>
    <w:rsid w:val="00C31406"/>
    <w:rsid w:val="00C37194"/>
    <w:rsid w:val="00C40637"/>
    <w:rsid w:val="00C40F6C"/>
    <w:rsid w:val="00C41863"/>
    <w:rsid w:val="00C44426"/>
    <w:rsid w:val="00C445F3"/>
    <w:rsid w:val="00C451F4"/>
    <w:rsid w:val="00C45EB1"/>
    <w:rsid w:val="00C54A3A"/>
    <w:rsid w:val="00C55566"/>
    <w:rsid w:val="00C56448"/>
    <w:rsid w:val="00C57D96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4E4"/>
    <w:rsid w:val="00C86AFA"/>
    <w:rsid w:val="00CA37C0"/>
    <w:rsid w:val="00CA78CB"/>
    <w:rsid w:val="00CB18D0"/>
    <w:rsid w:val="00CB1C8A"/>
    <w:rsid w:val="00CB24F5"/>
    <w:rsid w:val="00CB2663"/>
    <w:rsid w:val="00CB3BBE"/>
    <w:rsid w:val="00CB5219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7001"/>
    <w:rsid w:val="00CE30A8"/>
    <w:rsid w:val="00CE31A6"/>
    <w:rsid w:val="00CF09AA"/>
    <w:rsid w:val="00CF1514"/>
    <w:rsid w:val="00CF4813"/>
    <w:rsid w:val="00CF5233"/>
    <w:rsid w:val="00CF576D"/>
    <w:rsid w:val="00D029B8"/>
    <w:rsid w:val="00D02F60"/>
    <w:rsid w:val="00D0464E"/>
    <w:rsid w:val="00D04A96"/>
    <w:rsid w:val="00D064E6"/>
    <w:rsid w:val="00D07A7B"/>
    <w:rsid w:val="00D07B7C"/>
    <w:rsid w:val="00D10E06"/>
    <w:rsid w:val="00D12585"/>
    <w:rsid w:val="00D15197"/>
    <w:rsid w:val="00D15280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50FC"/>
    <w:rsid w:val="00D402FB"/>
    <w:rsid w:val="00D42A42"/>
    <w:rsid w:val="00D47D7A"/>
    <w:rsid w:val="00D5082F"/>
    <w:rsid w:val="00D50ABD"/>
    <w:rsid w:val="00D55290"/>
    <w:rsid w:val="00D5575B"/>
    <w:rsid w:val="00D57791"/>
    <w:rsid w:val="00D6046A"/>
    <w:rsid w:val="00D6116B"/>
    <w:rsid w:val="00D62068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1B11"/>
    <w:rsid w:val="00D91DB2"/>
    <w:rsid w:val="00D93106"/>
    <w:rsid w:val="00D933E9"/>
    <w:rsid w:val="00D9505D"/>
    <w:rsid w:val="00D95112"/>
    <w:rsid w:val="00D953D0"/>
    <w:rsid w:val="00D959F5"/>
    <w:rsid w:val="00D96884"/>
    <w:rsid w:val="00DA0097"/>
    <w:rsid w:val="00DA3FDD"/>
    <w:rsid w:val="00DA630B"/>
    <w:rsid w:val="00DA7017"/>
    <w:rsid w:val="00DA7028"/>
    <w:rsid w:val="00DB1AD2"/>
    <w:rsid w:val="00DB2B58"/>
    <w:rsid w:val="00DB5206"/>
    <w:rsid w:val="00DB6276"/>
    <w:rsid w:val="00DB63F5"/>
    <w:rsid w:val="00DC1827"/>
    <w:rsid w:val="00DC1C6B"/>
    <w:rsid w:val="00DC1F15"/>
    <w:rsid w:val="00DC2C2E"/>
    <w:rsid w:val="00DC4AF0"/>
    <w:rsid w:val="00DC7886"/>
    <w:rsid w:val="00DD0CF2"/>
    <w:rsid w:val="00DD2B99"/>
    <w:rsid w:val="00DD392A"/>
    <w:rsid w:val="00DE1554"/>
    <w:rsid w:val="00DE2901"/>
    <w:rsid w:val="00DE3D93"/>
    <w:rsid w:val="00DE590F"/>
    <w:rsid w:val="00DE6347"/>
    <w:rsid w:val="00DE7DC1"/>
    <w:rsid w:val="00DF0210"/>
    <w:rsid w:val="00DF2973"/>
    <w:rsid w:val="00DF3F7E"/>
    <w:rsid w:val="00DF7648"/>
    <w:rsid w:val="00E00E29"/>
    <w:rsid w:val="00E02BAB"/>
    <w:rsid w:val="00E04CEB"/>
    <w:rsid w:val="00E060BC"/>
    <w:rsid w:val="00E11420"/>
    <w:rsid w:val="00E12FD0"/>
    <w:rsid w:val="00E132FB"/>
    <w:rsid w:val="00E170B7"/>
    <w:rsid w:val="00E177DD"/>
    <w:rsid w:val="00E20900"/>
    <w:rsid w:val="00E20C7F"/>
    <w:rsid w:val="00E2396E"/>
    <w:rsid w:val="00E24728"/>
    <w:rsid w:val="00E25D32"/>
    <w:rsid w:val="00E276AC"/>
    <w:rsid w:val="00E27971"/>
    <w:rsid w:val="00E34A35"/>
    <w:rsid w:val="00E37C2F"/>
    <w:rsid w:val="00E41C28"/>
    <w:rsid w:val="00E45069"/>
    <w:rsid w:val="00E46308"/>
    <w:rsid w:val="00E51E17"/>
    <w:rsid w:val="00E526B5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974"/>
    <w:rsid w:val="00E71208"/>
    <w:rsid w:val="00E71444"/>
    <w:rsid w:val="00E71C91"/>
    <w:rsid w:val="00E720A1"/>
    <w:rsid w:val="00E75DDA"/>
    <w:rsid w:val="00E773E8"/>
    <w:rsid w:val="00E83ADD"/>
    <w:rsid w:val="00E844F1"/>
    <w:rsid w:val="00E84F38"/>
    <w:rsid w:val="00E85623"/>
    <w:rsid w:val="00E87441"/>
    <w:rsid w:val="00E91FAE"/>
    <w:rsid w:val="00E96E3F"/>
    <w:rsid w:val="00EA1244"/>
    <w:rsid w:val="00EA1C0C"/>
    <w:rsid w:val="00EA270C"/>
    <w:rsid w:val="00EA4974"/>
    <w:rsid w:val="00EA532E"/>
    <w:rsid w:val="00EB06D9"/>
    <w:rsid w:val="00EB192B"/>
    <w:rsid w:val="00EB19ED"/>
    <w:rsid w:val="00EB1CAB"/>
    <w:rsid w:val="00EB3937"/>
    <w:rsid w:val="00EC0F5A"/>
    <w:rsid w:val="00EC4265"/>
    <w:rsid w:val="00EC4CEB"/>
    <w:rsid w:val="00EC659E"/>
    <w:rsid w:val="00ED2072"/>
    <w:rsid w:val="00ED2AE0"/>
    <w:rsid w:val="00ED5553"/>
    <w:rsid w:val="00ED5E36"/>
    <w:rsid w:val="00ED5FC7"/>
    <w:rsid w:val="00ED6961"/>
    <w:rsid w:val="00EE1E8A"/>
    <w:rsid w:val="00EE61AC"/>
    <w:rsid w:val="00EE71D0"/>
    <w:rsid w:val="00EE7C3C"/>
    <w:rsid w:val="00EF0722"/>
    <w:rsid w:val="00EF0B96"/>
    <w:rsid w:val="00EF3486"/>
    <w:rsid w:val="00EF47AF"/>
    <w:rsid w:val="00EF53B6"/>
    <w:rsid w:val="00F00B73"/>
    <w:rsid w:val="00F01FF4"/>
    <w:rsid w:val="00F05B2D"/>
    <w:rsid w:val="00F115CA"/>
    <w:rsid w:val="00F131FB"/>
    <w:rsid w:val="00F14817"/>
    <w:rsid w:val="00F14EBA"/>
    <w:rsid w:val="00F1510F"/>
    <w:rsid w:val="00F1533A"/>
    <w:rsid w:val="00F15E5A"/>
    <w:rsid w:val="00F17F0A"/>
    <w:rsid w:val="00F234A1"/>
    <w:rsid w:val="00F2668F"/>
    <w:rsid w:val="00F26C71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542"/>
    <w:rsid w:val="00FA5992"/>
    <w:rsid w:val="00FA5CB6"/>
    <w:rsid w:val="00FA7F91"/>
    <w:rsid w:val="00FB121C"/>
    <w:rsid w:val="00FB1CDD"/>
    <w:rsid w:val="00FB2C2F"/>
    <w:rsid w:val="00FB305C"/>
    <w:rsid w:val="00FC2E3D"/>
    <w:rsid w:val="00FC3BDE"/>
    <w:rsid w:val="00FC4D8A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8F2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239EC"/>
  <w15:docId w15:val="{BE9433CB-5296-43F7-831D-1ADCFEEF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EA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5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7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UJ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B0BEB4-6385-4BE6-B10B-BBFCA444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51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subject/>
  <dc:creator>Dudzińska Jolanta</dc:creator>
  <cp:lastModifiedBy>Dudzińska Jolanta</cp:lastModifiedBy>
  <cp:revision>28</cp:revision>
  <cp:lastPrinted>2019-01-18T15:10:00Z</cp:lastPrinted>
  <dcterms:created xsi:type="dcterms:W3CDTF">2018-11-30T10:04:00Z</dcterms:created>
  <dcterms:modified xsi:type="dcterms:W3CDTF">2019-01-25T07:31:00Z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